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6F5BCD">
        <w:rPr>
          <w:sz w:val="20"/>
          <w:szCs w:val="28"/>
        </w:rPr>
        <w:t>36</w:t>
      </w:r>
      <w:r w:rsidR="005A6469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6F5BCD">
        <w:rPr>
          <w:sz w:val="20"/>
          <w:szCs w:val="28"/>
        </w:rPr>
        <w:t>30</w:t>
      </w:r>
      <w:r w:rsidR="00DD4826">
        <w:rPr>
          <w:sz w:val="20"/>
          <w:szCs w:val="28"/>
        </w:rPr>
        <w:t>.12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6F5BCD" w:rsidRPr="006F5BCD" w:rsidRDefault="006F5BCD" w:rsidP="006F5BCD">
            <w:pPr>
              <w:jc w:val="center"/>
              <w:rPr>
                <w:b/>
                <w:sz w:val="22"/>
                <w:szCs w:val="22"/>
              </w:rPr>
            </w:pPr>
            <w:r w:rsidRPr="006F5BCD">
              <w:rPr>
                <w:b/>
                <w:sz w:val="22"/>
                <w:szCs w:val="22"/>
              </w:rPr>
              <w:t>РОССИЙСКАЯ ФЕДЕРАЦИЯ</w:t>
            </w:r>
          </w:p>
          <w:p w:rsidR="006F5BCD" w:rsidRPr="006F5BCD" w:rsidRDefault="006F5BCD" w:rsidP="006F5BCD">
            <w:pPr>
              <w:jc w:val="center"/>
              <w:rPr>
                <w:b/>
                <w:sz w:val="22"/>
                <w:szCs w:val="22"/>
              </w:rPr>
            </w:pPr>
          </w:p>
          <w:p w:rsidR="006F5BCD" w:rsidRPr="006F5BCD" w:rsidRDefault="006F5BCD" w:rsidP="006F5BCD">
            <w:pPr>
              <w:jc w:val="center"/>
              <w:rPr>
                <w:b/>
                <w:sz w:val="22"/>
                <w:szCs w:val="22"/>
              </w:rPr>
            </w:pPr>
            <w:r w:rsidRPr="006F5BCD">
              <w:rPr>
                <w:b/>
                <w:sz w:val="22"/>
                <w:szCs w:val="22"/>
              </w:rPr>
              <w:t>АДМИНИСТРАЦИЯ ОВСЯНКОВСКОГО СЕЛЬСОВЕТА</w:t>
            </w:r>
          </w:p>
          <w:p w:rsidR="006F5BCD" w:rsidRPr="006F5BCD" w:rsidRDefault="006F5BCD" w:rsidP="006F5BCD">
            <w:pPr>
              <w:jc w:val="center"/>
              <w:rPr>
                <w:b/>
                <w:sz w:val="22"/>
                <w:szCs w:val="22"/>
              </w:rPr>
            </w:pPr>
            <w:r w:rsidRPr="006F5BCD">
              <w:rPr>
                <w:b/>
                <w:sz w:val="22"/>
                <w:szCs w:val="22"/>
              </w:rPr>
              <w:t>ЗЕЙСКОГО РАЙОНА АМУРСКОЙ ОБЛАСТИ</w:t>
            </w:r>
          </w:p>
          <w:p w:rsidR="006F5BCD" w:rsidRPr="006F5BCD" w:rsidRDefault="006F5BCD" w:rsidP="006F5BCD">
            <w:pPr>
              <w:jc w:val="center"/>
              <w:rPr>
                <w:b/>
                <w:sz w:val="22"/>
                <w:szCs w:val="22"/>
              </w:rPr>
            </w:pPr>
          </w:p>
          <w:p w:rsidR="006F5BCD" w:rsidRPr="006F5BCD" w:rsidRDefault="006F5BCD" w:rsidP="006F5BCD">
            <w:pPr>
              <w:jc w:val="center"/>
              <w:rPr>
                <w:b/>
                <w:sz w:val="22"/>
                <w:szCs w:val="22"/>
              </w:rPr>
            </w:pPr>
            <w:r w:rsidRPr="006F5BCD">
              <w:rPr>
                <w:b/>
                <w:sz w:val="22"/>
                <w:szCs w:val="22"/>
              </w:rPr>
              <w:t>ПОСТАНОВЛЕНИЕ</w:t>
            </w:r>
          </w:p>
          <w:p w:rsidR="006F5BCD" w:rsidRPr="006F5BCD" w:rsidRDefault="006F5BCD" w:rsidP="006F5BCD">
            <w:pPr>
              <w:jc w:val="center"/>
              <w:rPr>
                <w:sz w:val="22"/>
                <w:szCs w:val="22"/>
              </w:rPr>
            </w:pPr>
          </w:p>
          <w:p w:rsidR="006F5BCD" w:rsidRPr="006F5BCD" w:rsidRDefault="006F5BCD" w:rsidP="006F5BCD">
            <w:pPr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30.12.2019</w:t>
            </w:r>
            <w:r w:rsidRPr="006F5BCD">
              <w:rPr>
                <w:color w:val="000000"/>
                <w:sz w:val="22"/>
                <w:szCs w:val="22"/>
              </w:rPr>
              <w:tab/>
            </w:r>
            <w:r w:rsidRPr="006F5BCD">
              <w:rPr>
                <w:color w:val="000000"/>
                <w:sz w:val="22"/>
                <w:szCs w:val="22"/>
              </w:rPr>
              <w:tab/>
              <w:t xml:space="preserve">    </w:t>
            </w:r>
            <w:r w:rsidRPr="006F5BCD">
              <w:rPr>
                <w:color w:val="000000"/>
                <w:sz w:val="22"/>
                <w:szCs w:val="22"/>
              </w:rPr>
              <w:tab/>
            </w:r>
            <w:r w:rsidRPr="006F5BCD">
              <w:rPr>
                <w:color w:val="000000"/>
                <w:sz w:val="22"/>
                <w:szCs w:val="22"/>
              </w:rPr>
              <w:tab/>
            </w:r>
            <w:r w:rsidRPr="006F5BCD">
              <w:rPr>
                <w:color w:val="000000"/>
                <w:sz w:val="22"/>
                <w:szCs w:val="22"/>
              </w:rPr>
              <w:tab/>
              <w:t xml:space="preserve">      </w:t>
            </w:r>
            <w:r w:rsidRPr="006F5BCD">
              <w:rPr>
                <w:color w:val="000000"/>
                <w:sz w:val="22"/>
                <w:szCs w:val="22"/>
              </w:rPr>
              <w:tab/>
              <w:t xml:space="preserve">                    </w:t>
            </w:r>
            <w:r w:rsidRPr="006F5BCD">
              <w:rPr>
                <w:color w:val="000000"/>
                <w:sz w:val="22"/>
                <w:szCs w:val="22"/>
              </w:rPr>
              <w:tab/>
            </w:r>
            <w:r w:rsidRPr="006F5BCD">
              <w:rPr>
                <w:color w:val="000000"/>
                <w:sz w:val="22"/>
                <w:szCs w:val="22"/>
              </w:rPr>
              <w:tab/>
            </w:r>
            <w:r w:rsidRPr="006F5BCD">
              <w:rPr>
                <w:color w:val="000000"/>
                <w:sz w:val="22"/>
                <w:szCs w:val="22"/>
              </w:rPr>
              <w:tab/>
              <w:t xml:space="preserve">               №</w:t>
            </w:r>
            <w:r w:rsidRPr="006F5BCD">
              <w:rPr>
                <w:sz w:val="22"/>
                <w:szCs w:val="22"/>
              </w:rPr>
              <w:t xml:space="preserve"> 113</w:t>
            </w:r>
          </w:p>
          <w:p w:rsidR="006F5BCD" w:rsidRPr="006F5BCD" w:rsidRDefault="006F5BCD" w:rsidP="006F5BCD">
            <w:pPr>
              <w:jc w:val="center"/>
              <w:rPr>
                <w:sz w:val="22"/>
                <w:szCs w:val="22"/>
              </w:rPr>
            </w:pPr>
            <w:proofErr w:type="spellStart"/>
            <w:r w:rsidRPr="006F5BCD">
              <w:rPr>
                <w:sz w:val="22"/>
                <w:szCs w:val="22"/>
              </w:rPr>
              <w:t>с</w:t>
            </w:r>
            <w:proofErr w:type="gramStart"/>
            <w:r w:rsidRPr="006F5BCD">
              <w:rPr>
                <w:sz w:val="22"/>
                <w:szCs w:val="22"/>
              </w:rPr>
              <w:t>.О</w:t>
            </w:r>
            <w:proofErr w:type="gramEnd"/>
            <w:r w:rsidRPr="006F5BCD">
              <w:rPr>
                <w:sz w:val="22"/>
                <w:szCs w:val="22"/>
              </w:rPr>
              <w:t>всянка</w:t>
            </w:r>
            <w:proofErr w:type="spellEnd"/>
          </w:p>
          <w:p w:rsidR="006F5BCD" w:rsidRPr="006F5BCD" w:rsidRDefault="006F5BCD" w:rsidP="006F5BCD">
            <w:pPr>
              <w:jc w:val="center"/>
              <w:rPr>
                <w:sz w:val="22"/>
                <w:szCs w:val="22"/>
              </w:rPr>
            </w:pPr>
          </w:p>
          <w:p w:rsidR="006F5BCD" w:rsidRPr="006F5BCD" w:rsidRDefault="006F5BCD" w:rsidP="006F5BCD">
            <w:pPr>
              <w:jc w:val="center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О назначении публичных слушаний</w:t>
            </w:r>
          </w:p>
          <w:p w:rsidR="006F5BCD" w:rsidRPr="006F5BCD" w:rsidRDefault="006F5BCD" w:rsidP="006F5BCD">
            <w:pPr>
              <w:jc w:val="center"/>
              <w:rPr>
                <w:sz w:val="22"/>
                <w:szCs w:val="22"/>
              </w:rPr>
            </w:pPr>
          </w:p>
          <w:p w:rsidR="006F5BCD" w:rsidRPr="006F5BCD" w:rsidRDefault="006F5BCD" w:rsidP="006F5BCD">
            <w:pPr>
              <w:ind w:firstLine="708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В соответствии с частью 3 статьи 28 Федерального закона от 06.10.2003 № 131-ФЗ «Об общих принципах организации местного самоуправл</w:t>
            </w:r>
            <w:bookmarkStart w:id="0" w:name="_GoBack"/>
            <w:bookmarkEnd w:id="0"/>
            <w:r w:rsidRPr="006F5BCD">
              <w:rPr>
                <w:sz w:val="22"/>
                <w:szCs w:val="22"/>
              </w:rPr>
              <w:t xml:space="preserve">ения в Российской Федерации» ст. 11 Устава Овсянковского сельсовета, Положением о порядке организации и проведения публичных слушаний в Овсянковском сельсовете, </w:t>
            </w:r>
            <w:proofErr w:type="gramStart"/>
            <w:r w:rsidRPr="006F5BCD">
              <w:rPr>
                <w:sz w:val="22"/>
                <w:szCs w:val="22"/>
              </w:rPr>
              <w:t>утвержденное</w:t>
            </w:r>
            <w:proofErr w:type="gramEnd"/>
            <w:r w:rsidRPr="006F5BCD">
              <w:rPr>
                <w:sz w:val="22"/>
                <w:szCs w:val="22"/>
              </w:rPr>
              <w:t xml:space="preserve"> решением Овсянковского сельского Совета народных депутатов от 15.11.2018 № 53</w:t>
            </w:r>
          </w:p>
          <w:p w:rsidR="006F5BCD" w:rsidRPr="006F5BCD" w:rsidRDefault="006F5BCD" w:rsidP="006F5BC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F5BCD">
              <w:rPr>
                <w:b/>
                <w:sz w:val="22"/>
                <w:szCs w:val="22"/>
              </w:rPr>
              <w:t>п</w:t>
            </w:r>
            <w:proofErr w:type="gramEnd"/>
            <w:r w:rsidRPr="006F5BCD">
              <w:rPr>
                <w:b/>
                <w:sz w:val="22"/>
                <w:szCs w:val="22"/>
              </w:rPr>
              <w:t xml:space="preserve"> о с т а н о в л я ю: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1.   Назначить публичные слушания по вопросу:</w:t>
            </w:r>
          </w:p>
          <w:p w:rsidR="006F5BCD" w:rsidRPr="006F5BCD" w:rsidRDefault="006F5BCD" w:rsidP="006F5BCD">
            <w:pPr>
              <w:numPr>
                <w:ilvl w:val="0"/>
                <w:numId w:val="9"/>
              </w:numPr>
              <w:tabs>
                <w:tab w:val="clear" w:pos="1260"/>
                <w:tab w:val="num" w:pos="360"/>
                <w:tab w:val="left" w:pos="993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 xml:space="preserve">1. О предоставлении разрешения на условно разрешенный вид использования земельного участка площадью 2321 </w:t>
            </w:r>
            <w:proofErr w:type="spellStart"/>
            <w:r w:rsidRPr="006F5BCD">
              <w:rPr>
                <w:sz w:val="22"/>
                <w:szCs w:val="22"/>
              </w:rPr>
              <w:t>кв.м</w:t>
            </w:r>
            <w:proofErr w:type="spellEnd"/>
            <w:r w:rsidRPr="006F5BCD">
              <w:rPr>
                <w:sz w:val="22"/>
                <w:szCs w:val="22"/>
              </w:rPr>
              <w:t xml:space="preserve">. с местоположением: Амурская область, Зейский район, </w:t>
            </w:r>
            <w:proofErr w:type="gramStart"/>
            <w:r w:rsidRPr="006F5BCD">
              <w:rPr>
                <w:sz w:val="22"/>
                <w:szCs w:val="22"/>
              </w:rPr>
              <w:t>с</w:t>
            </w:r>
            <w:proofErr w:type="gramEnd"/>
            <w:r w:rsidRPr="006F5BCD">
              <w:rPr>
                <w:sz w:val="22"/>
                <w:szCs w:val="22"/>
              </w:rPr>
              <w:t xml:space="preserve">. </w:t>
            </w:r>
            <w:proofErr w:type="gramStart"/>
            <w:r w:rsidRPr="006F5BCD">
              <w:rPr>
                <w:sz w:val="22"/>
                <w:szCs w:val="22"/>
              </w:rPr>
              <w:t>Овсянка</w:t>
            </w:r>
            <w:proofErr w:type="gramEnd"/>
            <w:r w:rsidRPr="006F5BCD">
              <w:rPr>
                <w:sz w:val="22"/>
                <w:szCs w:val="22"/>
              </w:rPr>
              <w:t>, с кадастровым номером 28:13:011644:71, в территориальной зоне малоэтажной жилой застройки (ЖЗ 103), ведение огородничества (вид разрешенного использования – 13.1).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2. Определить: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2.1. Дату проведения публичных слушаний – 31 января 2020 года.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2.2. Время проведения публичных слушаний – 18.00.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2.3. Место проведения публичных слушаний – администрация Овсянковского сельсовета, ул. Набережная, д. 100.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3. Полномочия организационного комитета по проведению публичных слушаний возложить на специалиста администрации Овсянковского сельсовета Янову И.С.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4. Территорией проведения слушаний является территориальная зона малоэтажной жилой застройки (ЖЗ 103).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>5. Опубликовать настоящее постановление на информационном стенде администрации Овсянковского сельсовета.</w:t>
            </w:r>
          </w:p>
          <w:p w:rsidR="006F5BCD" w:rsidRPr="006F5BCD" w:rsidRDefault="006F5BCD" w:rsidP="006F5BCD">
            <w:pPr>
              <w:ind w:firstLine="709"/>
              <w:jc w:val="both"/>
              <w:rPr>
                <w:sz w:val="22"/>
                <w:szCs w:val="22"/>
              </w:rPr>
            </w:pPr>
            <w:r w:rsidRPr="006F5BCD">
              <w:rPr>
                <w:sz w:val="22"/>
                <w:szCs w:val="22"/>
              </w:rPr>
              <w:t xml:space="preserve">6.   </w:t>
            </w:r>
            <w:proofErr w:type="gramStart"/>
            <w:r w:rsidRPr="006F5BCD">
              <w:rPr>
                <w:sz w:val="22"/>
                <w:szCs w:val="22"/>
              </w:rPr>
              <w:t>Контроль за</w:t>
            </w:r>
            <w:proofErr w:type="gramEnd"/>
            <w:r w:rsidRPr="006F5BCD">
              <w:rPr>
                <w:sz w:val="22"/>
                <w:szCs w:val="22"/>
              </w:rPr>
              <w:t xml:space="preserve"> исполнением настоящего постановления оставить за мной.</w:t>
            </w:r>
          </w:p>
          <w:p w:rsidR="006F5BCD" w:rsidRPr="006F5BCD" w:rsidRDefault="006F5BCD" w:rsidP="006F5BCD">
            <w:pPr>
              <w:rPr>
                <w:sz w:val="22"/>
                <w:szCs w:val="22"/>
              </w:rPr>
            </w:pPr>
          </w:p>
          <w:p w:rsidR="006F5BCD" w:rsidRPr="006F5BCD" w:rsidRDefault="006F5BCD" w:rsidP="006F5BCD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1731AC" w:rsidRPr="006F5BCD" w:rsidRDefault="006F5BCD" w:rsidP="006F5BCD">
            <w:pPr>
              <w:jc w:val="both"/>
              <w:rPr>
                <w:sz w:val="28"/>
                <w:szCs w:val="28"/>
              </w:rPr>
            </w:pPr>
            <w:r w:rsidRPr="006F5BCD">
              <w:rPr>
                <w:sz w:val="22"/>
                <w:szCs w:val="22"/>
              </w:rPr>
              <w:t xml:space="preserve">Глава сельсовета                                                                               </w:t>
            </w:r>
            <w:proofErr w:type="spellStart"/>
            <w:r w:rsidRPr="006F5BCD">
              <w:rPr>
                <w:sz w:val="22"/>
                <w:szCs w:val="22"/>
              </w:rPr>
              <w:t>Н.М.Пере</w:t>
            </w:r>
            <w:r w:rsidRPr="006F5BCD">
              <w:rPr>
                <w:sz w:val="22"/>
                <w:szCs w:val="22"/>
              </w:rPr>
              <w:t>лыгина</w:t>
            </w:r>
            <w:proofErr w:type="spellEnd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0C0EC3"/>
    <w:multiLevelType w:val="hybridMultilevel"/>
    <w:tmpl w:val="F92E1324"/>
    <w:lvl w:ilvl="0" w:tplc="4CEA360A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8B4617"/>
    <w:multiLevelType w:val="hybridMultilevel"/>
    <w:tmpl w:val="8326AE02"/>
    <w:lvl w:ilvl="0" w:tplc="0F908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731AC"/>
    <w:rsid w:val="001B41A5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A6469"/>
    <w:rsid w:val="005D0F11"/>
    <w:rsid w:val="00624976"/>
    <w:rsid w:val="0064210E"/>
    <w:rsid w:val="006C0270"/>
    <w:rsid w:val="006D7653"/>
    <w:rsid w:val="006F5BCD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C65C34"/>
    <w:rsid w:val="00D45674"/>
    <w:rsid w:val="00DA4629"/>
    <w:rsid w:val="00DD4826"/>
    <w:rsid w:val="00E9741D"/>
    <w:rsid w:val="00EF7997"/>
    <w:rsid w:val="00F80EA0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A6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4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A6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4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2020-02-26T01:26:00Z</dcterms:created>
  <dcterms:modified xsi:type="dcterms:W3CDTF">2020-02-26T01:26:00Z</dcterms:modified>
</cp:coreProperties>
</file>