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1" w:rsidRDefault="00E10AA1" w:rsidP="00D726BC">
      <w:pPr>
        <w:jc w:val="center"/>
        <w:rPr>
          <w:b/>
        </w:rPr>
      </w:pPr>
      <w:r w:rsidRPr="00D748B1">
        <w:rPr>
          <w:b/>
        </w:rPr>
        <w:t>РОССИЙСКАЯ ФЕДЕРАЦИЯ</w:t>
      </w:r>
    </w:p>
    <w:p w:rsidR="00D748B1" w:rsidRPr="00D748B1" w:rsidRDefault="00D748B1" w:rsidP="00D726BC">
      <w:pPr>
        <w:jc w:val="center"/>
        <w:rPr>
          <w:b/>
        </w:rPr>
      </w:pPr>
    </w:p>
    <w:p w:rsidR="00E10AA1" w:rsidRPr="00D748B1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48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57CB" w:rsidRPr="00D748B1">
        <w:rPr>
          <w:rFonts w:ascii="Times New Roman" w:hAnsi="Times New Roman" w:cs="Times New Roman"/>
          <w:sz w:val="28"/>
          <w:szCs w:val="28"/>
        </w:rPr>
        <w:t>ОВСЯНКОВ</w:t>
      </w:r>
      <w:r w:rsidR="00A84BF2" w:rsidRPr="00D748B1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748B1">
        <w:rPr>
          <w:rFonts w:ascii="Times New Roman" w:hAnsi="Times New Roman" w:cs="Times New Roman"/>
          <w:sz w:val="28"/>
          <w:szCs w:val="28"/>
        </w:rPr>
        <w:t>СЕЛЬСОВЕТА</w:t>
      </w:r>
    </w:p>
    <w:p w:rsidR="00EE5A74" w:rsidRPr="00D748B1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48B1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D748B1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D748B1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Default="00AD14EB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E2136">
        <w:rPr>
          <w:rFonts w:ascii="Times New Roman" w:hAnsi="Times New Roman" w:cs="Times New Roman"/>
          <w:b w:val="0"/>
          <w:sz w:val="28"/>
          <w:szCs w:val="28"/>
        </w:rPr>
        <w:t>0</w:t>
      </w:r>
      <w:r w:rsidR="002057CB">
        <w:rPr>
          <w:rFonts w:ascii="Times New Roman" w:hAnsi="Times New Roman" w:cs="Times New Roman"/>
          <w:b w:val="0"/>
          <w:sz w:val="28"/>
          <w:szCs w:val="28"/>
        </w:rPr>
        <w:t>6</w:t>
      </w:r>
      <w:r w:rsidR="001E2136">
        <w:rPr>
          <w:rFonts w:ascii="Times New Roman" w:hAnsi="Times New Roman" w:cs="Times New Roman"/>
          <w:b w:val="0"/>
          <w:sz w:val="28"/>
          <w:szCs w:val="28"/>
        </w:rPr>
        <w:t>.10</w:t>
      </w:r>
      <w:r w:rsidR="000E6714" w:rsidRPr="00225367">
        <w:rPr>
          <w:rFonts w:ascii="Times New Roman" w:hAnsi="Times New Roman" w:cs="Times New Roman"/>
          <w:b w:val="0"/>
          <w:sz w:val="28"/>
          <w:szCs w:val="28"/>
        </w:rPr>
        <w:t>.</w:t>
      </w:r>
      <w:r w:rsidR="00922E62" w:rsidRPr="0022536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E2136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1E21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7CB">
        <w:rPr>
          <w:rFonts w:ascii="Times New Roman" w:hAnsi="Times New Roman" w:cs="Times New Roman"/>
          <w:b w:val="0"/>
          <w:sz w:val="28"/>
          <w:szCs w:val="28"/>
        </w:rPr>
        <w:t>65</w:t>
      </w:r>
    </w:p>
    <w:p w:rsidR="00D748B1" w:rsidRPr="00893814" w:rsidRDefault="00D748B1" w:rsidP="00D748B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Овсянка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4BF2" w:rsidRPr="00A84BF2" w:rsidRDefault="00A84BF2" w:rsidP="00A84BF2">
      <w:pPr>
        <w:pStyle w:val="ConsNonformat"/>
        <w:ind w:right="0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BF2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прогноза</w:t>
      </w:r>
    </w:p>
    <w:p w:rsidR="00A84BF2" w:rsidRPr="00A84BF2" w:rsidRDefault="00A84BF2" w:rsidP="00A84BF2">
      <w:pPr>
        <w:pStyle w:val="ConsNonformat"/>
        <w:ind w:right="0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BF2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</w:t>
      </w:r>
    </w:p>
    <w:p w:rsidR="00E10AA1" w:rsidRPr="00A84BF2" w:rsidRDefault="002057CB" w:rsidP="00A84BF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Овсянков</w:t>
      </w:r>
      <w:r w:rsidR="00A84BF2">
        <w:rPr>
          <w:rFonts w:ascii="Times New Roman" w:hAnsi="Times New Roman" w:cs="Times New Roman"/>
          <w:bCs/>
          <w:sz w:val="28"/>
          <w:szCs w:val="28"/>
        </w:rPr>
        <w:t>ского сельсовета</w:t>
      </w:r>
    </w:p>
    <w:p w:rsidR="00A84BF2" w:rsidRPr="009A7DFF" w:rsidRDefault="00A84BF2" w:rsidP="00A84BF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BF2" w:rsidRPr="00A84BF2" w:rsidRDefault="00A84BF2" w:rsidP="00D748B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BF2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статьи 173 Бюджетного кодекса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b w:val="0"/>
          <w:sz w:val="28"/>
          <w:szCs w:val="28"/>
        </w:rPr>
        <w:t xml:space="preserve">Положением о бюджетном процессе в </w:t>
      </w:r>
      <w:r w:rsidR="002057CB">
        <w:rPr>
          <w:rFonts w:ascii="Times New Roman" w:hAnsi="Times New Roman" w:cs="Times New Roman"/>
          <w:b w:val="0"/>
          <w:sz w:val="28"/>
          <w:szCs w:val="28"/>
        </w:rPr>
        <w:t>Овсянков</w:t>
      </w:r>
      <w:r>
        <w:rPr>
          <w:rFonts w:ascii="Times New Roman" w:hAnsi="Times New Roman" w:cs="Times New Roman"/>
          <w:b w:val="0"/>
          <w:sz w:val="28"/>
          <w:szCs w:val="28"/>
        </w:rPr>
        <w:t>ском сельсовете</w:t>
      </w:r>
      <w:r w:rsidRPr="00A84BF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A84BF2" w:rsidRPr="00A84BF2" w:rsidRDefault="00A84BF2" w:rsidP="00A84BF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4B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о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с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т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а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н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о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в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л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я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sz w:val="28"/>
          <w:szCs w:val="28"/>
        </w:rPr>
        <w:t>ю</w:t>
      </w:r>
      <w:r w:rsidR="00D748B1">
        <w:rPr>
          <w:rFonts w:ascii="Times New Roman" w:hAnsi="Times New Roman" w:cs="Times New Roman"/>
          <w:sz w:val="28"/>
          <w:szCs w:val="28"/>
        </w:rPr>
        <w:t xml:space="preserve"> </w:t>
      </w:r>
      <w:r w:rsidRPr="00A84B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4BF2" w:rsidRPr="00A84BF2" w:rsidRDefault="00A84BF2" w:rsidP="00D748B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BF2">
        <w:rPr>
          <w:rFonts w:ascii="Times New Roman" w:hAnsi="Times New Roman" w:cs="Times New Roman"/>
          <w:b w:val="0"/>
          <w:sz w:val="28"/>
          <w:szCs w:val="28"/>
        </w:rPr>
        <w:t>1. Утвердить Порядок разработки прогноза социально-экономического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7CB">
        <w:rPr>
          <w:rFonts w:ascii="Times New Roman" w:hAnsi="Times New Roman" w:cs="Times New Roman"/>
          <w:b w:val="0"/>
          <w:sz w:val="28"/>
          <w:szCs w:val="28"/>
        </w:rPr>
        <w:t>Овсянков</w:t>
      </w:r>
      <w:r>
        <w:rPr>
          <w:rFonts w:ascii="Times New Roman" w:hAnsi="Times New Roman" w:cs="Times New Roman"/>
          <w:b w:val="0"/>
          <w:sz w:val="28"/>
          <w:szCs w:val="28"/>
        </w:rPr>
        <w:t>ского сельсовета</w:t>
      </w:r>
      <w:r w:rsidRPr="00A84BF2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A84BF2" w:rsidRPr="00A84BF2" w:rsidRDefault="00A84BF2" w:rsidP="00D748B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BF2">
        <w:rPr>
          <w:rFonts w:ascii="Times New Roman" w:hAnsi="Times New Roman" w:cs="Times New Roman"/>
          <w:b w:val="0"/>
          <w:sz w:val="28"/>
          <w:szCs w:val="28"/>
        </w:rPr>
        <w:t>2. Нас</w:t>
      </w:r>
      <w:r w:rsidR="00564D16">
        <w:rPr>
          <w:rFonts w:ascii="Times New Roman" w:hAnsi="Times New Roman" w:cs="Times New Roman"/>
          <w:b w:val="0"/>
          <w:sz w:val="28"/>
          <w:szCs w:val="28"/>
        </w:rPr>
        <w:t xml:space="preserve">тоящее постановление вступает </w:t>
      </w:r>
      <w:r>
        <w:rPr>
          <w:rFonts w:ascii="Times New Roman" w:hAnsi="Times New Roman" w:cs="Times New Roman"/>
          <w:b w:val="0"/>
          <w:sz w:val="28"/>
          <w:szCs w:val="28"/>
        </w:rPr>
        <w:t>с момента его принятия.</w:t>
      </w:r>
    </w:p>
    <w:p w:rsidR="00A81DD4" w:rsidRPr="009A7DFF" w:rsidRDefault="00A84BF2" w:rsidP="00D748B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F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A84BF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84BF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  <w:r w:rsidR="00255B1A" w:rsidRPr="009A7DFF">
        <w:rPr>
          <w:rFonts w:ascii="Times New Roman" w:hAnsi="Times New Roman" w:cs="Times New Roman"/>
          <w:sz w:val="28"/>
          <w:szCs w:val="28"/>
        </w:rPr>
        <w:tab/>
      </w:r>
    </w:p>
    <w:p w:rsidR="00564D16" w:rsidRDefault="00564D16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E10AA1" w:rsidRDefault="00C73BC5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2057CB">
        <w:rPr>
          <w:rFonts w:ascii="Times New Roman" w:hAnsi="Times New Roman" w:cs="Times New Roman"/>
          <w:sz w:val="28"/>
          <w:szCs w:val="28"/>
        </w:rPr>
        <w:t xml:space="preserve">      </w:t>
      </w:r>
      <w:r w:rsidR="00C31326">
        <w:rPr>
          <w:rFonts w:ascii="Times New Roman" w:hAnsi="Times New Roman" w:cs="Times New Roman"/>
          <w:sz w:val="28"/>
          <w:szCs w:val="28"/>
        </w:rPr>
        <w:t xml:space="preserve">   </w:t>
      </w:r>
      <w:r w:rsidR="003E758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494EB5">
        <w:rPr>
          <w:rFonts w:ascii="Times New Roman" w:hAnsi="Times New Roman" w:cs="Times New Roman"/>
          <w:sz w:val="28"/>
          <w:szCs w:val="28"/>
        </w:rPr>
        <w:t xml:space="preserve">  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="002057CB">
        <w:rPr>
          <w:rFonts w:ascii="Times New Roman" w:hAnsi="Times New Roman" w:cs="Times New Roman"/>
          <w:sz w:val="28"/>
          <w:szCs w:val="28"/>
        </w:rPr>
        <w:t>Н.М. Перелыгина</w:t>
      </w:r>
    </w:p>
    <w:p w:rsidR="00564D16" w:rsidRDefault="00564D16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D16" w:rsidRDefault="00564D16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D16" w:rsidRDefault="00564D16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D16" w:rsidRDefault="00564D16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D16" w:rsidRDefault="00564D16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D16" w:rsidRDefault="00564D16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D16" w:rsidRDefault="00564D16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8B1" w:rsidRDefault="00D748B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26CF7" w:rsidRDefault="00564D16" w:rsidP="00564D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RANGE!A1:H92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4D16" w:rsidRDefault="00564D16" w:rsidP="00564D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4D16" w:rsidRDefault="002057CB" w:rsidP="00564D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Овсянков</w:t>
      </w:r>
      <w:r w:rsidR="00564D16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564D16" w:rsidRDefault="00564D16" w:rsidP="00564D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E2136">
        <w:rPr>
          <w:rFonts w:ascii="Times New Roman" w:hAnsi="Times New Roman" w:cs="Times New Roman"/>
          <w:sz w:val="28"/>
          <w:szCs w:val="28"/>
        </w:rPr>
        <w:t>0</w:t>
      </w:r>
      <w:r w:rsidR="002057CB">
        <w:rPr>
          <w:rFonts w:ascii="Times New Roman" w:hAnsi="Times New Roman" w:cs="Times New Roman"/>
          <w:sz w:val="28"/>
          <w:szCs w:val="28"/>
        </w:rPr>
        <w:t>6</w:t>
      </w:r>
      <w:r w:rsidR="001E2136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1E2136">
        <w:rPr>
          <w:rFonts w:ascii="Times New Roman" w:hAnsi="Times New Roman" w:cs="Times New Roman"/>
          <w:sz w:val="28"/>
          <w:szCs w:val="28"/>
        </w:rPr>
        <w:t xml:space="preserve"> </w:t>
      </w:r>
      <w:r w:rsidR="002057CB">
        <w:rPr>
          <w:rFonts w:ascii="Times New Roman" w:hAnsi="Times New Roman" w:cs="Times New Roman"/>
          <w:sz w:val="28"/>
          <w:szCs w:val="28"/>
        </w:rPr>
        <w:t>65</w:t>
      </w:r>
    </w:p>
    <w:p w:rsidR="00564D16" w:rsidRDefault="00564D16" w:rsidP="00564D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D16" w:rsidRPr="00564D16" w:rsidRDefault="00564D16" w:rsidP="00564D16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ПОРЯДОК</w:t>
      </w:r>
    </w:p>
    <w:p w:rsidR="00564D16" w:rsidRDefault="00564D16" w:rsidP="00564D16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развития </w:t>
      </w:r>
      <w:r w:rsidR="002057CB">
        <w:rPr>
          <w:rFonts w:ascii="Times New Roman" w:hAnsi="Times New Roman" w:cs="Times New Roman"/>
          <w:sz w:val="28"/>
          <w:szCs w:val="28"/>
        </w:rPr>
        <w:t>Овсянков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564D16" w:rsidRPr="00564D16" w:rsidRDefault="00564D16" w:rsidP="00564D16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64D16" w:rsidRPr="00564D16" w:rsidRDefault="00564D16" w:rsidP="00564D16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4D1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173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28 июня 2014 года № 172-ФЗ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Федерации», Федеральным законом от 06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Российской Федерации», Положением «О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7CB">
        <w:rPr>
          <w:rFonts w:ascii="Times New Roman" w:hAnsi="Times New Roman" w:cs="Times New Roman"/>
          <w:sz w:val="28"/>
          <w:szCs w:val="28"/>
        </w:rPr>
        <w:t>Овсянков</w:t>
      </w:r>
      <w:r w:rsidR="005A04B4">
        <w:rPr>
          <w:rFonts w:ascii="Times New Roman" w:hAnsi="Times New Roman" w:cs="Times New Roman"/>
          <w:sz w:val="28"/>
          <w:szCs w:val="28"/>
        </w:rPr>
        <w:t>ском сельсовете</w:t>
      </w:r>
      <w:r w:rsidRPr="00564D16">
        <w:rPr>
          <w:rFonts w:ascii="Times New Roman" w:hAnsi="Times New Roman" w:cs="Times New Roman"/>
          <w:sz w:val="28"/>
          <w:szCs w:val="28"/>
        </w:rPr>
        <w:t xml:space="preserve">», и определяет правила разработки прогноза социально-экономического развития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(далее по</w:t>
      </w:r>
      <w:proofErr w:type="gramEnd"/>
      <w:r w:rsidRPr="00564D16">
        <w:rPr>
          <w:rFonts w:ascii="Times New Roman" w:hAnsi="Times New Roman" w:cs="Times New Roman"/>
          <w:sz w:val="28"/>
          <w:szCs w:val="28"/>
        </w:rPr>
        <w:t xml:space="preserve"> тексту — Прогноз).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1.2. Разработка прогноза осуществляется </w:t>
      </w:r>
      <w:r w:rsidR="005A04B4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564D16">
        <w:rPr>
          <w:rFonts w:ascii="Times New Roman" w:hAnsi="Times New Roman" w:cs="Times New Roman"/>
          <w:sz w:val="28"/>
          <w:szCs w:val="28"/>
        </w:rPr>
        <w:t>(далее - участники разработки прогноза).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1.3. Общее методологическое руководство, организацию и координацию работ по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составлению и корректировке прогноза осуществляет глава </w:t>
      </w:r>
      <w:r w:rsidR="005A04B4">
        <w:rPr>
          <w:rFonts w:ascii="Times New Roman" w:hAnsi="Times New Roman" w:cs="Times New Roman"/>
          <w:sz w:val="28"/>
          <w:szCs w:val="28"/>
        </w:rPr>
        <w:t>сельсовета.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1.4. Прогноз разрабатывается в целях определения тенденций социально-экономического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и является основой для разработки бюджета </w:t>
      </w:r>
      <w:r w:rsidR="005A04B4">
        <w:rPr>
          <w:rFonts w:ascii="Times New Roman" w:hAnsi="Times New Roman" w:cs="Times New Roman"/>
          <w:sz w:val="28"/>
          <w:szCs w:val="28"/>
        </w:rPr>
        <w:t xml:space="preserve">сельсовета на </w:t>
      </w:r>
      <w:r w:rsidRPr="00564D16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1.5. Параметры прогноза могут быть изменены при уточнении прогноза на очередной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2. Основные направления, структура, задачи и цель Прогноза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2.1. Прогноз разрабатывается на период не менее трех лет (на очередной финансовый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год и плановый период) путем уточнения параметров планового периода и добавления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параметров второго года планового периода.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2.2. В соответствии со статьей 170.1. Бюджетного кодекса Российской Федерации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прогноз может разрабатываться на долгосрочный период.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2.3. Прогноз разрабатывается ежегодно.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2.4. Прогноз формируется в составе таблиц согласно приложению, к настоящему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Порядку и пояснительной записки к ним.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2.5. Прогнозирование социально-экономического развития поселения выражается через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систему показателей по отдельным отраслям экономики и социальной сферы.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2.6. Таблицы включают перечень показателей, объединенных в разделы по основным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направлениям экономики и социальной сферы</w:t>
      </w:r>
    </w:p>
    <w:p w:rsidR="005A04B4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64D16">
        <w:rPr>
          <w:rFonts w:ascii="Times New Roman" w:hAnsi="Times New Roman" w:cs="Times New Roman"/>
          <w:sz w:val="28"/>
          <w:szCs w:val="28"/>
        </w:rPr>
        <w:t>Пояснительная записка к Прогнозу должна содержать обоснование параметров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Прогноза, в том числе их сопоставление с ранее принятыми </w:t>
      </w:r>
      <w:r w:rsidRPr="00564D16">
        <w:rPr>
          <w:rFonts w:ascii="Times New Roman" w:hAnsi="Times New Roman" w:cs="Times New Roman"/>
          <w:sz w:val="28"/>
          <w:szCs w:val="28"/>
        </w:rPr>
        <w:lastRenderedPageBreak/>
        <w:t>параметрами, с указанием причин и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факторов прогнозируемых изменений, и отражать возможности и степень выполнения целей и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задач, поставленных органом местного самоуправления по социальному и экономическому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развитию поселения на очередной финансовый год и плановый период. </w:t>
      </w:r>
      <w:proofErr w:type="gramEnd"/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2.8. Задачами социально-экономического прогноза являются: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анализ социально-экономических процессов и тенденций, объективных причинно-следственных связей этих явлений в конкретных условиях, в том числе оценка сложившейся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ситуации и выявление проблем хозяйственного развития;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оценка этих тенденций в будущем и выявление возможных кризисных ситуаций (явлений);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выявление проблем, требующих разрешения;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выявление проблем, слабо выраженных в настоящем, но возможных в будущем;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определения тенденций и количественных показателей социально-экономического развития</w:t>
      </w:r>
      <w:r w:rsidR="005A04B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64D16">
        <w:rPr>
          <w:rFonts w:ascii="Times New Roman" w:hAnsi="Times New Roman" w:cs="Times New Roman"/>
          <w:sz w:val="28"/>
          <w:szCs w:val="28"/>
        </w:rPr>
        <w:t>;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накопление экономической информации и расчетов для обоснования выбора и принятия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рациональных управленческих решений, в том числе при разработке планов.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2.9. Прогнозирование социально-экономического развития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целях обеспечения принятия обоснованных управленческих решений органами местного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результаты прогнозирования: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- при разработке, утверждении и использовании бюджета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финансовый год и плановый период;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при разработке, утверждении и финансировании муниципальных программ;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при принятии и обосновании решений, влияющих на социально-экономическое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>.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3. Порядок разработки и одобрения прогноза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3.1. </w:t>
      </w:r>
      <w:r w:rsidR="005A04B4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564D16">
        <w:rPr>
          <w:rFonts w:ascii="Times New Roman" w:hAnsi="Times New Roman" w:cs="Times New Roman"/>
          <w:sz w:val="28"/>
          <w:szCs w:val="28"/>
        </w:rPr>
        <w:t>: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проводит организационную работу по разработке и формированию прогноза;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- представляет главе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на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согласование основные показатели прогноза на очередной финансовый год и плановый период;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уточняет параметры прогноза на очередной финансовый год и плановый период и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представляет главе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5A04B4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</w:t>
      </w:r>
      <w:r w:rsidR="005A04B4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Pr="00564D16">
        <w:rPr>
          <w:rFonts w:ascii="Times New Roman" w:hAnsi="Times New Roman" w:cs="Times New Roman"/>
          <w:sz w:val="28"/>
          <w:szCs w:val="28"/>
        </w:rPr>
        <w:t>о бюджете на очередной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финансовый год и плановый период;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 одобряется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A04B4">
        <w:rPr>
          <w:rFonts w:ascii="Times New Roman" w:hAnsi="Times New Roman" w:cs="Times New Roman"/>
          <w:sz w:val="28"/>
          <w:szCs w:val="28"/>
        </w:rPr>
        <w:t>сельсовета.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3.2. Исходной базой для разработки прогноза на очередной финансовый год и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плановый период являются: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- основные показатели социально-экономического развития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 xml:space="preserve"> за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5A04B4">
        <w:rPr>
          <w:rFonts w:ascii="Times New Roman" w:hAnsi="Times New Roman" w:cs="Times New Roman"/>
          <w:sz w:val="28"/>
          <w:szCs w:val="28"/>
        </w:rPr>
        <w:lastRenderedPageBreak/>
        <w:t>предыдущий год</w:t>
      </w:r>
      <w:r w:rsidRPr="00564D16">
        <w:rPr>
          <w:rFonts w:ascii="Times New Roman" w:hAnsi="Times New Roman" w:cs="Times New Roman"/>
          <w:sz w:val="28"/>
          <w:szCs w:val="28"/>
        </w:rPr>
        <w:t>;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за истекший период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текущего финансового года и ожидаемые итоги социально-экономического развития за текущий</w:t>
      </w:r>
      <w:r w:rsid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64D16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- дефляторы по видам экономической деятельности.</w:t>
      </w:r>
    </w:p>
    <w:p w:rsidR="00564D16" w:rsidRPr="00564D16" w:rsidRDefault="00564D16" w:rsidP="00564D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>4. Сроки согласования и утверждения Прогноза</w:t>
      </w:r>
    </w:p>
    <w:p w:rsidR="00564D16" w:rsidRP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4.1. </w:t>
      </w:r>
      <w:r w:rsidR="005A04B4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Pr="00564D16">
        <w:rPr>
          <w:rFonts w:ascii="Times New Roman" w:hAnsi="Times New Roman" w:cs="Times New Roman"/>
          <w:sz w:val="28"/>
          <w:szCs w:val="28"/>
        </w:rPr>
        <w:t xml:space="preserve">не позднее 25 октября текущего года направляет Прогноз на согласование Главе </w:t>
      </w:r>
      <w:r w:rsidR="005A04B4">
        <w:rPr>
          <w:rFonts w:ascii="Times New Roman" w:hAnsi="Times New Roman" w:cs="Times New Roman"/>
          <w:sz w:val="28"/>
          <w:szCs w:val="28"/>
        </w:rPr>
        <w:t>сельсовета</w:t>
      </w:r>
      <w:r w:rsidRPr="00564D16">
        <w:rPr>
          <w:rFonts w:ascii="Times New Roman" w:hAnsi="Times New Roman" w:cs="Times New Roman"/>
          <w:sz w:val="28"/>
          <w:szCs w:val="28"/>
        </w:rPr>
        <w:t>.</w:t>
      </w:r>
    </w:p>
    <w:p w:rsidR="00564D16" w:rsidRDefault="00564D16" w:rsidP="005A04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D16">
        <w:rPr>
          <w:rFonts w:ascii="Times New Roman" w:hAnsi="Times New Roman" w:cs="Times New Roman"/>
          <w:sz w:val="28"/>
          <w:szCs w:val="28"/>
        </w:rPr>
        <w:t xml:space="preserve">Утвержденный Прогноз предоставляется </w:t>
      </w:r>
      <w:r w:rsidR="005A04B4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Pr="00564D16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</w:t>
      </w:r>
      <w:r w:rsidR="005A04B4">
        <w:rPr>
          <w:rFonts w:ascii="Times New Roman" w:hAnsi="Times New Roman" w:cs="Times New Roman"/>
          <w:sz w:val="28"/>
          <w:szCs w:val="28"/>
        </w:rPr>
        <w:t>сельсовета.</w:t>
      </w:r>
    </w:p>
    <w:p w:rsidR="00564D16" w:rsidRDefault="00564D16" w:rsidP="00564D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D16" w:rsidRDefault="00564D16" w:rsidP="00564D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748B1" w:rsidRDefault="00D748B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1"/>
        <w:gridCol w:w="1013"/>
        <w:gridCol w:w="121"/>
        <w:gridCol w:w="871"/>
        <w:gridCol w:w="142"/>
        <w:gridCol w:w="992"/>
        <w:gridCol w:w="142"/>
        <w:gridCol w:w="850"/>
        <w:gridCol w:w="142"/>
        <w:gridCol w:w="709"/>
        <w:gridCol w:w="142"/>
        <w:gridCol w:w="708"/>
        <w:gridCol w:w="78"/>
        <w:gridCol w:w="773"/>
      </w:tblGrid>
      <w:tr w:rsidR="00D748B1" w:rsidRPr="00D748B1" w:rsidTr="007A78AF">
        <w:trPr>
          <w:trHeight w:val="113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Приложение к Порядку</w:t>
            </w:r>
          </w:p>
        </w:tc>
      </w:tr>
      <w:tr w:rsidR="00D748B1" w:rsidRPr="00D748B1" w:rsidTr="007A78AF">
        <w:trPr>
          <w:trHeight w:val="113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разработки прогноза</w:t>
            </w:r>
            <w:r w:rsidRPr="00D748B1">
              <w:rPr>
                <w:sz w:val="18"/>
                <w:szCs w:val="18"/>
              </w:rPr>
              <w:br/>
              <w:t>социально-экономического развития Овсянковского сельсовета</w:t>
            </w:r>
          </w:p>
        </w:tc>
      </w:tr>
      <w:tr w:rsidR="00D748B1" w:rsidRPr="00D748B1" w:rsidTr="007A78AF">
        <w:trPr>
          <w:trHeight w:val="113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 xml:space="preserve">        Прогноз </w:t>
            </w:r>
          </w:p>
        </w:tc>
      </w:tr>
      <w:tr w:rsidR="00D748B1" w:rsidRPr="00D748B1" w:rsidTr="007A78AF">
        <w:trPr>
          <w:trHeight w:val="113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социально- экономического развития Овсянковского сельсовета</w:t>
            </w:r>
          </w:p>
        </w:tc>
      </w:tr>
      <w:tr w:rsidR="00D748B1" w:rsidRPr="00D748B1" w:rsidTr="007A78AF">
        <w:trPr>
          <w:trHeight w:val="113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на __________</w:t>
            </w:r>
            <w:proofErr w:type="spellStart"/>
            <w:r w:rsidRPr="00D748B1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D748B1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D748B1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отчетный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текущий год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прогноз</w:t>
            </w:r>
          </w:p>
        </w:tc>
      </w:tr>
      <w:tr w:rsidR="00D748B1" w:rsidRPr="00D748B1" w:rsidTr="00D748B1">
        <w:trPr>
          <w:trHeight w:val="20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Предвари</w:t>
            </w:r>
            <w:r w:rsidRPr="00D748B1">
              <w:rPr>
                <w:b/>
                <w:bCs/>
                <w:sz w:val="18"/>
                <w:szCs w:val="18"/>
              </w:rPr>
              <w:br/>
              <w:t>тельные итоги 9месяцев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годовая</w:t>
            </w:r>
            <w:r w:rsidRPr="00D748B1">
              <w:rPr>
                <w:b/>
                <w:bCs/>
                <w:sz w:val="18"/>
                <w:szCs w:val="18"/>
              </w:rPr>
              <w:br/>
              <w:t>оценка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третий год</w:t>
            </w:r>
          </w:p>
        </w:tc>
      </w:tr>
      <w:tr w:rsidR="00D748B1" w:rsidRPr="00D748B1" w:rsidTr="00D748B1">
        <w:trPr>
          <w:trHeight w:val="20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8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1. Территория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Общая площадь земель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гектар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2. Демографические 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Численность постоянного населения на 01 января текущего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right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right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right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right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right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right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сельское население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3.Розничная торговля и общественное 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-магазины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</w:t>
            </w:r>
            <w:proofErr w:type="spellStart"/>
            <w:r w:rsidRPr="00D748B1">
              <w:rPr>
                <w:sz w:val="18"/>
                <w:szCs w:val="18"/>
              </w:rPr>
              <w:t>минимаркеты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Площадь торгового зала объектов розничной торговли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-магазины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</w:t>
            </w:r>
            <w:proofErr w:type="spellStart"/>
            <w:r w:rsidRPr="00D748B1">
              <w:rPr>
                <w:sz w:val="18"/>
                <w:szCs w:val="18"/>
              </w:rPr>
              <w:t>минимаркеты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Число мест в объектах общественного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4.Спорт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Число спортивных сооружений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-плоскостные спортивные сооружения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-спортивные залы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5. Переработка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Вывезено за год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тысяч тонн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Вывезено за год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тысяч кубических метров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48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6. Коммунальная сфера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Число источников теплоснабжения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Одиночное протяжение уличной водопроводной сети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lastRenderedPageBreak/>
              <w:t>Общая площадь жилых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тысяча метров квадратных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7. Дорожное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  <w:bookmarkStart w:id="1" w:name="_GoBack"/>
            <w:bookmarkEnd w:id="1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Протяженность автодорог общего пользования и ведомственных со всеми видами покрытий, включая протяженность улиц, проездов, набережных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километр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8. Организация отдыха, развлечений 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Численность работников организаций культурно-досугового типа с учетом обособленных подразделений (филиалов)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9. Почтовая и телефонная связь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Число телефонизированных сельских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10. Здравоохранение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Число лечебно-профилактических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11.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Число общеобразовательных организаций на начало учебного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Численность обучающихся общеобразовательных организаций с учетом структурных подразделений (филиалов)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12. Местное самоуправление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Численность муниципальных служащих на конец отчетного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13. 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8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Доходы местного бюджета (включая безвозмездные поступления)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Налоговые и неналоговые доходы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-прочие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i/>
                <w:iCs/>
                <w:sz w:val="18"/>
                <w:szCs w:val="18"/>
              </w:rPr>
            </w:pPr>
            <w:r w:rsidRPr="00D748B1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-иные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Прочие безвозмездные поступления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Из общей величины доходов - собственные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748B1">
              <w:rPr>
                <w:b/>
                <w:bCs/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 xml:space="preserve">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1" w:rsidRPr="00D748B1" w:rsidRDefault="00D748B1" w:rsidP="007A78AF">
            <w:pPr>
              <w:ind w:firstLineChars="100" w:firstLine="180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D748B1" w:rsidRDefault="00D748B1" w:rsidP="007A78AF">
            <w:pPr>
              <w:jc w:val="right"/>
              <w:rPr>
                <w:color w:val="000000"/>
                <w:sz w:val="18"/>
                <w:szCs w:val="18"/>
              </w:rPr>
            </w:pPr>
            <w:r w:rsidRPr="00D748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Профицит, дефицит</w:t>
            </w:r>
            <w:proofErr w:type="gramStart"/>
            <w:r w:rsidRPr="00D748B1">
              <w:rPr>
                <w:b/>
                <w:bCs/>
                <w:i/>
                <w:iCs/>
                <w:sz w:val="18"/>
                <w:szCs w:val="18"/>
              </w:rPr>
              <w:t xml:space="preserve"> (-) </w:t>
            </w:r>
            <w:proofErr w:type="gramEnd"/>
            <w:r w:rsidRPr="00D748B1">
              <w:rPr>
                <w:b/>
                <w:bCs/>
                <w:i/>
                <w:iCs/>
                <w:sz w:val="18"/>
                <w:szCs w:val="18"/>
              </w:rPr>
              <w:t>бюджета муниципального образования (местного бюджета), исполненного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  <w:r w:rsidRPr="00D748B1">
              <w:rPr>
                <w:sz w:val="18"/>
                <w:szCs w:val="18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748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  <w:tr w:rsidR="00D748B1" w:rsidRPr="00D748B1" w:rsidTr="00D748B1">
        <w:trPr>
          <w:trHeight w:val="11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1" w:rsidRPr="00D748B1" w:rsidRDefault="00D748B1" w:rsidP="007A78AF">
            <w:pPr>
              <w:rPr>
                <w:sz w:val="18"/>
                <w:szCs w:val="18"/>
              </w:rPr>
            </w:pPr>
          </w:p>
        </w:tc>
      </w:tr>
    </w:tbl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A94CF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84" w:rsidRDefault="00DD5484">
      <w:r>
        <w:separator/>
      </w:r>
    </w:p>
  </w:endnote>
  <w:endnote w:type="continuationSeparator" w:id="0">
    <w:p w:rsidR="00DD5484" w:rsidRDefault="00D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84" w:rsidRDefault="00DD5484">
      <w:r>
        <w:separator/>
      </w:r>
    </w:p>
  </w:footnote>
  <w:footnote w:type="continuationSeparator" w:id="0">
    <w:p w:rsidR="00DD5484" w:rsidRDefault="00DD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A8089F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11750"/>
      <w:docPartObj>
        <w:docPartGallery w:val="Page Numbers (Top of Page)"/>
        <w:docPartUnique/>
      </w:docPartObj>
    </w:sdtPr>
    <w:sdtContent>
      <w:p w:rsidR="00D748B1" w:rsidRDefault="00D748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35FE9"/>
    <w:rsid w:val="00040685"/>
    <w:rsid w:val="00053BEB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2136"/>
    <w:rsid w:val="001E5900"/>
    <w:rsid w:val="002057CB"/>
    <w:rsid w:val="00225367"/>
    <w:rsid w:val="00226E67"/>
    <w:rsid w:val="002318EB"/>
    <w:rsid w:val="002322D1"/>
    <w:rsid w:val="002505E3"/>
    <w:rsid w:val="002523AC"/>
    <w:rsid w:val="00255B1A"/>
    <w:rsid w:val="00255D11"/>
    <w:rsid w:val="00262DDA"/>
    <w:rsid w:val="002640FA"/>
    <w:rsid w:val="00272C76"/>
    <w:rsid w:val="00276D70"/>
    <w:rsid w:val="00281D2A"/>
    <w:rsid w:val="0029390C"/>
    <w:rsid w:val="002B3C27"/>
    <w:rsid w:val="002C36A0"/>
    <w:rsid w:val="002C5C3D"/>
    <w:rsid w:val="002C69E3"/>
    <w:rsid w:val="002D0982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E7588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4EB5"/>
    <w:rsid w:val="00495F85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64D16"/>
    <w:rsid w:val="005762FD"/>
    <w:rsid w:val="00582CB6"/>
    <w:rsid w:val="005840AF"/>
    <w:rsid w:val="00585B98"/>
    <w:rsid w:val="005866C0"/>
    <w:rsid w:val="0058714A"/>
    <w:rsid w:val="0059307E"/>
    <w:rsid w:val="005A04B4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0379"/>
    <w:rsid w:val="007D2A01"/>
    <w:rsid w:val="007D3A3B"/>
    <w:rsid w:val="007D7B10"/>
    <w:rsid w:val="007E435C"/>
    <w:rsid w:val="007E7684"/>
    <w:rsid w:val="00800F8E"/>
    <w:rsid w:val="0081170C"/>
    <w:rsid w:val="00831B19"/>
    <w:rsid w:val="0083521A"/>
    <w:rsid w:val="00835269"/>
    <w:rsid w:val="00840DDD"/>
    <w:rsid w:val="00844195"/>
    <w:rsid w:val="00860B8A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B13B0"/>
    <w:rsid w:val="008C6BD5"/>
    <w:rsid w:val="008D057A"/>
    <w:rsid w:val="008D0CF2"/>
    <w:rsid w:val="008D728F"/>
    <w:rsid w:val="008E2E5C"/>
    <w:rsid w:val="008F0E34"/>
    <w:rsid w:val="0090240B"/>
    <w:rsid w:val="00902553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3C2E"/>
    <w:rsid w:val="00A54768"/>
    <w:rsid w:val="00A55642"/>
    <w:rsid w:val="00A5646B"/>
    <w:rsid w:val="00A60788"/>
    <w:rsid w:val="00A8089F"/>
    <w:rsid w:val="00A81DD4"/>
    <w:rsid w:val="00A81F99"/>
    <w:rsid w:val="00A84BF2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10ECB"/>
    <w:rsid w:val="00B14F51"/>
    <w:rsid w:val="00B20751"/>
    <w:rsid w:val="00B458A3"/>
    <w:rsid w:val="00B46726"/>
    <w:rsid w:val="00B54C80"/>
    <w:rsid w:val="00B56F93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E51"/>
    <w:rsid w:val="00CD50B1"/>
    <w:rsid w:val="00CE17AE"/>
    <w:rsid w:val="00CF1E97"/>
    <w:rsid w:val="00CF4626"/>
    <w:rsid w:val="00CF6785"/>
    <w:rsid w:val="00D14A27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8B1"/>
    <w:rsid w:val="00D74957"/>
    <w:rsid w:val="00D83015"/>
    <w:rsid w:val="00D970E3"/>
    <w:rsid w:val="00DA4744"/>
    <w:rsid w:val="00DC058C"/>
    <w:rsid w:val="00DC6B4A"/>
    <w:rsid w:val="00DD5484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748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748B1"/>
    <w:rPr>
      <w:color w:val="800080"/>
      <w:u w:val="single"/>
    </w:rPr>
  </w:style>
  <w:style w:type="paragraph" w:customStyle="1" w:styleId="xl65">
    <w:name w:val="xl6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748B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748B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D748B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D748B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2">
    <w:name w:val="xl82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3">
    <w:name w:val="xl83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4">
    <w:name w:val="xl84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85">
    <w:name w:val="xl85"/>
    <w:basedOn w:val="a"/>
    <w:rsid w:val="00D748B1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6">
    <w:name w:val="xl8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1">
    <w:name w:val="xl91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9">
    <w:name w:val="xl99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</w:rPr>
  </w:style>
  <w:style w:type="paragraph" w:customStyle="1" w:styleId="xl100">
    <w:name w:val="xl100"/>
    <w:basedOn w:val="a"/>
    <w:rsid w:val="00D748B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1">
    <w:name w:val="xl101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2">
    <w:name w:val="xl102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3">
    <w:name w:val="xl103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6"/>
      <w:szCs w:val="26"/>
    </w:rPr>
  </w:style>
  <w:style w:type="paragraph" w:customStyle="1" w:styleId="xl104">
    <w:name w:val="xl104"/>
    <w:basedOn w:val="a"/>
    <w:rsid w:val="00D748B1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5">
    <w:name w:val="xl10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8">
    <w:name w:val="xl10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</w:rPr>
  </w:style>
  <w:style w:type="paragraph" w:customStyle="1" w:styleId="xl109">
    <w:name w:val="xl109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0">
    <w:name w:val="xl110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1">
    <w:name w:val="xl111"/>
    <w:basedOn w:val="a"/>
    <w:rsid w:val="00D748B1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2">
    <w:name w:val="xl112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3">
    <w:name w:val="xl113"/>
    <w:basedOn w:val="a"/>
    <w:rsid w:val="00D74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4">
    <w:name w:val="xl114"/>
    <w:basedOn w:val="a"/>
    <w:rsid w:val="00D74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5">
    <w:name w:val="xl11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16">
    <w:name w:val="xl11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D74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D74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D74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D748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D74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D74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D74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a"/>
    <w:rsid w:val="00D748B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D748B1"/>
    <w:pPr>
      <w:spacing w:before="100" w:beforeAutospacing="1" w:after="100" w:afterAutospacing="1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748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748B1"/>
    <w:rPr>
      <w:color w:val="800080"/>
      <w:u w:val="single"/>
    </w:rPr>
  </w:style>
  <w:style w:type="paragraph" w:customStyle="1" w:styleId="xl65">
    <w:name w:val="xl6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748B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748B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D748B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D748B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2">
    <w:name w:val="xl82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3">
    <w:name w:val="xl83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4">
    <w:name w:val="xl84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85">
    <w:name w:val="xl85"/>
    <w:basedOn w:val="a"/>
    <w:rsid w:val="00D748B1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6">
    <w:name w:val="xl8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1">
    <w:name w:val="xl91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9">
    <w:name w:val="xl99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</w:rPr>
  </w:style>
  <w:style w:type="paragraph" w:customStyle="1" w:styleId="xl100">
    <w:name w:val="xl100"/>
    <w:basedOn w:val="a"/>
    <w:rsid w:val="00D748B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1">
    <w:name w:val="xl101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2">
    <w:name w:val="xl102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3">
    <w:name w:val="xl103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6"/>
      <w:szCs w:val="26"/>
    </w:rPr>
  </w:style>
  <w:style w:type="paragraph" w:customStyle="1" w:styleId="xl104">
    <w:name w:val="xl104"/>
    <w:basedOn w:val="a"/>
    <w:rsid w:val="00D748B1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5">
    <w:name w:val="xl10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8">
    <w:name w:val="xl108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6"/>
      <w:szCs w:val="26"/>
    </w:rPr>
  </w:style>
  <w:style w:type="paragraph" w:customStyle="1" w:styleId="xl109">
    <w:name w:val="xl109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0">
    <w:name w:val="xl110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1">
    <w:name w:val="xl111"/>
    <w:basedOn w:val="a"/>
    <w:rsid w:val="00D748B1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2">
    <w:name w:val="xl112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3">
    <w:name w:val="xl113"/>
    <w:basedOn w:val="a"/>
    <w:rsid w:val="00D74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4">
    <w:name w:val="xl114"/>
    <w:basedOn w:val="a"/>
    <w:rsid w:val="00D74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5">
    <w:name w:val="xl115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16">
    <w:name w:val="xl116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D74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D74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D74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D748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D748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D74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D74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D74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D748B1"/>
    <w:pPr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a"/>
    <w:rsid w:val="00D748B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D748B1"/>
    <w:pPr>
      <w:spacing w:before="100" w:beforeAutospacing="1" w:after="100" w:afterAutospacing="1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B709-00C4-446C-B327-8A5A2A56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2019-11-12T06:44:00Z</cp:lastPrinted>
  <dcterms:created xsi:type="dcterms:W3CDTF">2020-10-07T23:12:00Z</dcterms:created>
  <dcterms:modified xsi:type="dcterms:W3CDTF">2020-10-07T23:12:00Z</dcterms:modified>
</cp:coreProperties>
</file>