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DD4826">
        <w:rPr>
          <w:sz w:val="20"/>
          <w:szCs w:val="28"/>
        </w:rPr>
        <w:t>3</w:t>
      </w:r>
      <w:r w:rsidR="00F80EA0">
        <w:rPr>
          <w:sz w:val="20"/>
          <w:szCs w:val="28"/>
        </w:rPr>
        <w:t>3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1731AC">
        <w:rPr>
          <w:sz w:val="20"/>
          <w:szCs w:val="28"/>
        </w:rPr>
        <w:t>1</w:t>
      </w:r>
      <w:r w:rsidR="00C65C34">
        <w:rPr>
          <w:sz w:val="20"/>
          <w:szCs w:val="28"/>
        </w:rPr>
        <w:t>9</w:t>
      </w:r>
      <w:r w:rsidR="00DD4826">
        <w:rPr>
          <w:sz w:val="20"/>
          <w:szCs w:val="28"/>
        </w:rPr>
        <w:t>.12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0EA0">
              <w:rPr>
                <w:b/>
                <w:sz w:val="16"/>
                <w:szCs w:val="16"/>
              </w:rPr>
              <w:t>РОССИЙСКАЯ ФЕДЕРАЦИЯ</w:t>
            </w: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0EA0">
              <w:rPr>
                <w:b/>
                <w:sz w:val="16"/>
                <w:szCs w:val="16"/>
              </w:rPr>
              <w:t xml:space="preserve">ОВСЯНКОВСКИЙ СЕЛЬСКИЙ СОВЕТ НАРОДНЫХ ДЕПУТАТОВ     </w:t>
            </w: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0EA0">
              <w:rPr>
                <w:b/>
                <w:sz w:val="16"/>
                <w:szCs w:val="16"/>
              </w:rPr>
              <w:t>ЗЕЙСКОГО РАЙОНА АМУРСКОЙ ОБЛАСТИ</w:t>
            </w: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r w:rsidRPr="00F80EA0">
              <w:rPr>
                <w:b/>
                <w:sz w:val="16"/>
                <w:szCs w:val="16"/>
              </w:rPr>
              <w:t>РЕШЕНИЕ</w:t>
            </w: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>19.12.2019                                                                                                            № 122</w:t>
            </w:r>
          </w:p>
          <w:p w:rsidR="00F80EA0" w:rsidRPr="00F80EA0" w:rsidRDefault="00F80EA0" w:rsidP="00F80EA0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F80EA0">
              <w:rPr>
                <w:sz w:val="16"/>
                <w:szCs w:val="16"/>
              </w:rPr>
              <w:t>с</w:t>
            </w:r>
            <w:proofErr w:type="gramEnd"/>
            <w:r w:rsidRPr="00F80EA0">
              <w:rPr>
                <w:sz w:val="16"/>
                <w:szCs w:val="16"/>
              </w:rPr>
              <w:t>. Овсянка</w:t>
            </w:r>
          </w:p>
          <w:p w:rsidR="00F80EA0" w:rsidRPr="00F80EA0" w:rsidRDefault="00F80EA0" w:rsidP="00F80EA0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F80EA0" w:rsidRPr="00F80EA0" w:rsidRDefault="00F80EA0" w:rsidP="00F80EA0">
            <w:pPr>
              <w:tabs>
                <w:tab w:val="left" w:pos="142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>О внесении изменений и дополнений в Устав</w:t>
            </w:r>
          </w:p>
          <w:p w:rsidR="00F80EA0" w:rsidRPr="00F80EA0" w:rsidRDefault="00F80EA0" w:rsidP="00F80EA0">
            <w:pPr>
              <w:tabs>
                <w:tab w:val="left" w:pos="142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>Овсянковского сельсовета</w:t>
            </w:r>
          </w:p>
          <w:p w:rsidR="00F80EA0" w:rsidRPr="00F80EA0" w:rsidRDefault="00F80EA0" w:rsidP="00F80EA0">
            <w:pPr>
              <w:tabs>
                <w:tab w:val="left" w:pos="142"/>
                <w:tab w:val="left" w:pos="993"/>
              </w:tabs>
              <w:ind w:firstLine="709"/>
              <w:jc w:val="both"/>
              <w:rPr>
                <w:sz w:val="16"/>
                <w:szCs w:val="16"/>
              </w:rPr>
            </w:pPr>
          </w:p>
          <w:p w:rsidR="00F80EA0" w:rsidRPr="00F80EA0" w:rsidRDefault="00F80EA0" w:rsidP="00F80EA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 xml:space="preserve">В целях приведения Устава Овсянковского сельсовета в соответствие с федеральным и региональным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федерации», Овсянковский сельский Совет народных депутатов </w:t>
            </w:r>
          </w:p>
          <w:p w:rsidR="00F80EA0" w:rsidRPr="00F80EA0" w:rsidRDefault="00F80EA0" w:rsidP="00F80E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80EA0">
              <w:rPr>
                <w:b/>
                <w:sz w:val="16"/>
                <w:szCs w:val="16"/>
              </w:rPr>
              <w:t>РЕШИЛ:</w:t>
            </w:r>
          </w:p>
          <w:p w:rsidR="00F80EA0" w:rsidRPr="00F80EA0" w:rsidRDefault="00F80EA0" w:rsidP="00F80EA0">
            <w:pPr>
              <w:pStyle w:val="s1"/>
              <w:numPr>
                <w:ilvl w:val="0"/>
                <w:numId w:val="10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 xml:space="preserve">Внести в Устав Овсянковского сельсовета </w:t>
            </w:r>
            <w:r w:rsidRPr="00F80EA0">
              <w:rPr>
                <w:sz w:val="16"/>
                <w:szCs w:val="16"/>
              </w:rPr>
              <w:t>(далее – Устав) следующие изменения:</w:t>
            </w:r>
          </w:p>
          <w:p w:rsidR="00F80EA0" w:rsidRPr="00F80EA0" w:rsidRDefault="00F80EA0" w:rsidP="00F80EA0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>1)в части 4 статьи 23  Устава слова « член выборного органа местного самоуправления, выборное должностное лицо» исключить;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>2) статью 23 Устава дополнить частью 4.1 следующего содержания: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>«4.1</w:t>
            </w:r>
            <w:proofErr w:type="gramStart"/>
            <w:r w:rsidRPr="00F80EA0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F80EA0">
              <w:rPr>
                <w:color w:val="000000"/>
                <w:sz w:val="16"/>
                <w:szCs w:val="16"/>
              </w:rPr>
              <w:t xml:space="preserve">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>2) статью 26 Устава дополнить частью 10 следующего содержания: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>«10. К главе Овсянковского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Start"/>
            <w:r w:rsidRPr="00F80EA0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80EA0">
              <w:rPr>
                <w:color w:val="000000"/>
                <w:sz w:val="16"/>
                <w:szCs w:val="16"/>
              </w:rPr>
              <w:t xml:space="preserve">могут быть применены меры ответственности, установленные частью 7.3-1 статьи 40Федерального закона от 06.10.2003 № 131-ФЗ «Об общих </w:t>
            </w:r>
            <w:proofErr w:type="gramStart"/>
            <w:r w:rsidRPr="00F80EA0">
              <w:rPr>
                <w:color w:val="000000"/>
                <w:sz w:val="16"/>
                <w:szCs w:val="16"/>
              </w:rPr>
              <w:t>принципах</w:t>
            </w:r>
            <w:proofErr w:type="gramEnd"/>
            <w:r w:rsidRPr="00F80EA0">
              <w:rPr>
                <w:color w:val="000000"/>
                <w:sz w:val="16"/>
                <w:szCs w:val="16"/>
              </w:rPr>
              <w:t xml:space="preserve"> организации местного самоуправления в Российской Федерации»;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>3) часть 4 статьи 23 и часть 9 статьи 26 после слов «финансовыми инструментами», добавить словами « если иное не предусмотрено Федеральным законом от 06.10.2003 № 131-ФЗ;</w:t>
            </w:r>
            <w:bookmarkStart w:id="0" w:name="_GoBack"/>
            <w:bookmarkEnd w:id="0"/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 xml:space="preserve">4) статью 44 дополнить частью 3 следующего содержания: 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 xml:space="preserve">«3. Устав Овсянковского сельсовета, муниципальные правовые акты о внесении изменений в Устав Овсянковского сельсовета подлежат официальному опубликованию (обнародованию) на сайте администрации </w:t>
            </w:r>
            <w:hyperlink r:id="rId6" w:history="1">
              <w:r w:rsidRPr="00F80EA0">
                <w:rPr>
                  <w:rStyle w:val="af5"/>
                  <w:sz w:val="16"/>
                  <w:szCs w:val="16"/>
                </w:rPr>
                <w:t>http://овсянковский.рф</w:t>
              </w:r>
            </w:hyperlink>
            <w:r w:rsidRPr="00F80EA0">
              <w:rPr>
                <w:color w:val="000000"/>
                <w:sz w:val="16"/>
                <w:szCs w:val="16"/>
              </w:rPr>
              <w:t xml:space="preserve">, а также на портале Минюста России «Нормативные правовые акты в Российской Федерации» </w:t>
            </w:r>
            <w:hyperlink r:id="rId7" w:history="1">
              <w:r w:rsidRPr="00F80EA0">
                <w:rPr>
                  <w:rStyle w:val="af5"/>
                  <w:sz w:val="16"/>
                  <w:szCs w:val="16"/>
                  <w:lang w:val="en-US"/>
                </w:rPr>
                <w:t>http</w:t>
              </w:r>
              <w:r w:rsidRPr="00F80EA0">
                <w:rPr>
                  <w:rStyle w:val="af5"/>
                  <w:sz w:val="16"/>
                  <w:szCs w:val="16"/>
                </w:rPr>
                <w:t>://</w:t>
              </w:r>
              <w:r w:rsidRPr="00F80EA0">
                <w:rPr>
                  <w:rStyle w:val="af5"/>
                  <w:sz w:val="16"/>
                  <w:szCs w:val="16"/>
                  <w:lang w:val="en-US"/>
                </w:rPr>
                <w:t>pravo</w:t>
              </w:r>
              <w:r w:rsidRPr="00F80EA0">
                <w:rPr>
                  <w:rStyle w:val="af5"/>
                  <w:sz w:val="16"/>
                  <w:szCs w:val="16"/>
                </w:rPr>
                <w:t>-</w:t>
              </w:r>
              <w:r w:rsidRPr="00F80EA0">
                <w:rPr>
                  <w:rStyle w:val="af5"/>
                  <w:sz w:val="16"/>
                  <w:szCs w:val="16"/>
                  <w:lang w:val="en-US"/>
                </w:rPr>
                <w:t>minjust</w:t>
              </w:r>
              <w:r w:rsidRPr="00F80EA0">
                <w:rPr>
                  <w:rStyle w:val="af5"/>
                  <w:sz w:val="16"/>
                  <w:szCs w:val="16"/>
                </w:rPr>
                <w:t>.</w:t>
              </w:r>
              <w:r w:rsidRPr="00F80EA0">
                <w:rPr>
                  <w:rStyle w:val="af5"/>
                  <w:sz w:val="16"/>
                  <w:szCs w:val="16"/>
                  <w:lang w:val="en-US"/>
                </w:rPr>
                <w:t>ru</w:t>
              </w:r>
            </w:hyperlink>
            <w:r w:rsidRPr="00F80EA0">
              <w:rPr>
                <w:color w:val="000000"/>
                <w:sz w:val="16"/>
                <w:szCs w:val="16"/>
              </w:rPr>
              <w:t xml:space="preserve">, </w:t>
            </w:r>
            <w:hyperlink r:id="rId8" w:history="1">
              <w:r w:rsidRPr="00F80EA0">
                <w:rPr>
                  <w:rStyle w:val="af5"/>
                  <w:sz w:val="16"/>
                  <w:szCs w:val="16"/>
                </w:rPr>
                <w:t>http://право-минюст.рф</w:t>
              </w:r>
            </w:hyperlink>
            <w:r w:rsidRPr="00F80EA0">
              <w:rPr>
                <w:color w:val="000000"/>
                <w:sz w:val="16"/>
                <w:szCs w:val="16"/>
              </w:rPr>
              <w:t xml:space="preserve">, регистрация в качестве сетевого издания: </w:t>
            </w:r>
            <w:proofErr w:type="gramStart"/>
            <w:r w:rsidRPr="00F80EA0">
              <w:rPr>
                <w:color w:val="000000"/>
                <w:sz w:val="16"/>
                <w:szCs w:val="16"/>
              </w:rPr>
              <w:t>Эл №ФС77-72471 от 05.03.2018)»</w:t>
            </w:r>
            <w:proofErr w:type="gramEnd"/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0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F80EA0">
              <w:rPr>
                <w:color w:val="000000"/>
                <w:sz w:val="16"/>
                <w:szCs w:val="16"/>
              </w:rPr>
              <w:t>2. Главе Овсянковского сельсовета в порядке, установленном</w:t>
            </w:r>
            <w:r w:rsidRPr="00F80EA0">
              <w:rPr>
                <w:sz w:val="16"/>
                <w:szCs w:val="16"/>
                <w:lang w:eastAsia="en-US"/>
              </w:rPr>
              <w:t xml:space="preserve">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>3. Настоящее решение вступает в силу</w:t>
            </w:r>
            <w:r w:rsidRPr="00F80EA0">
              <w:rPr>
                <w:color w:val="000000"/>
                <w:sz w:val="16"/>
                <w:szCs w:val="16"/>
              </w:rPr>
              <w:t xml:space="preserve"> после его государственной регистрации и официального обнародования.</w:t>
            </w: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sz w:val="16"/>
                <w:szCs w:val="16"/>
              </w:rPr>
            </w:pP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sz w:val="16"/>
                <w:szCs w:val="16"/>
              </w:rPr>
            </w:pPr>
          </w:p>
          <w:p w:rsidR="00F80EA0" w:rsidRPr="00F80EA0" w:rsidRDefault="00F80EA0" w:rsidP="00F80EA0">
            <w:pPr>
              <w:pStyle w:val="s1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80EA0">
              <w:rPr>
                <w:sz w:val="16"/>
                <w:szCs w:val="16"/>
              </w:rPr>
              <w:t xml:space="preserve">Председатель Овсянковского </w:t>
            </w:r>
          </w:p>
          <w:p w:rsidR="00F80EA0" w:rsidRPr="00F80EA0" w:rsidRDefault="00F80EA0" w:rsidP="00F80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EA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народных депутатов                                        </w:t>
            </w:r>
            <w:proofErr w:type="spellStart"/>
            <w:r w:rsidRPr="00F80EA0">
              <w:rPr>
                <w:rFonts w:ascii="Times New Roman" w:hAnsi="Times New Roman" w:cs="Times New Roman"/>
                <w:sz w:val="16"/>
                <w:szCs w:val="16"/>
              </w:rPr>
              <w:t>А.Н.Трачинская</w:t>
            </w:r>
            <w:proofErr w:type="spellEnd"/>
          </w:p>
          <w:p w:rsidR="00F80EA0" w:rsidRPr="00F80EA0" w:rsidRDefault="00F80EA0" w:rsidP="00F80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EA0" w:rsidRPr="00F80EA0" w:rsidRDefault="00F80EA0" w:rsidP="00F80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EA0">
              <w:rPr>
                <w:rFonts w:ascii="Times New Roman" w:hAnsi="Times New Roman" w:cs="Times New Roman"/>
                <w:sz w:val="16"/>
                <w:szCs w:val="16"/>
              </w:rPr>
              <w:t xml:space="preserve">Глава Овсянковского сельсовета                                                    </w:t>
            </w:r>
            <w:proofErr w:type="spellStart"/>
            <w:r w:rsidRPr="00F80EA0">
              <w:rPr>
                <w:rFonts w:ascii="Times New Roman" w:hAnsi="Times New Roman" w:cs="Times New Roman"/>
                <w:sz w:val="16"/>
                <w:szCs w:val="16"/>
              </w:rPr>
              <w:t>Н.М.Перелыгина</w:t>
            </w:r>
            <w:proofErr w:type="spellEnd"/>
          </w:p>
          <w:p w:rsidR="00F80EA0" w:rsidRPr="00E57433" w:rsidRDefault="00F80EA0" w:rsidP="00F80E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1731AC" w:rsidRPr="006C0270" w:rsidRDefault="001731AC" w:rsidP="001731A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0C0EC3"/>
    <w:multiLevelType w:val="hybridMultilevel"/>
    <w:tmpl w:val="F92E1324"/>
    <w:lvl w:ilvl="0" w:tplc="4CEA360A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8B4617"/>
    <w:multiLevelType w:val="hybridMultilevel"/>
    <w:tmpl w:val="8326AE02"/>
    <w:lvl w:ilvl="0" w:tplc="0F908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731AC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C65C34"/>
    <w:rsid w:val="00D45674"/>
    <w:rsid w:val="00DA4629"/>
    <w:rsid w:val="00DD4826"/>
    <w:rsid w:val="00E9741D"/>
    <w:rsid w:val="00EF7997"/>
    <w:rsid w:val="00F80EA0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4;&#1089;&#1103;&#1085;&#1082;&#1086;&#1074;&#1089;&#1082;&#1080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2020-02-26T01:24:00Z</dcterms:created>
  <dcterms:modified xsi:type="dcterms:W3CDTF">2020-02-26T01:24:00Z</dcterms:modified>
</cp:coreProperties>
</file>